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37" w:rsidRDefault="00DF3337" w:rsidP="00DF3337">
      <w:pPr>
        <w:pStyle w:val="Style6"/>
        <w:spacing w:before="0"/>
        <w:ind w:right="-272"/>
        <w:rPr>
          <w:b/>
          <w:bCs/>
          <w:color w:val="17365D"/>
          <w:sz w:val="20"/>
          <w:szCs w:val="20"/>
        </w:rPr>
      </w:pPr>
      <w:r>
        <w:rPr>
          <w:b/>
          <w:bCs/>
          <w:color w:val="17365D"/>
          <w:sz w:val="20"/>
          <w:szCs w:val="20"/>
        </w:rPr>
        <w:t xml:space="preserve">Modello “OFFERTA ECONOMICA”     Allegato B -  </w:t>
      </w:r>
    </w:p>
    <w:p w:rsidR="00DF3337" w:rsidRDefault="00DF3337" w:rsidP="00DF3337">
      <w:pPr>
        <w:pStyle w:val="Style3"/>
        <w:adjustRightInd/>
        <w:ind w:left="5529" w:right="-272" w:hanging="142"/>
        <w:rPr>
          <w:sz w:val="24"/>
          <w:szCs w:val="24"/>
        </w:rPr>
      </w:pPr>
    </w:p>
    <w:p w:rsidR="00DF3337" w:rsidRDefault="00DF3337" w:rsidP="00DF3337">
      <w:pPr>
        <w:pStyle w:val="Style3"/>
        <w:adjustRightInd/>
        <w:ind w:left="5529" w:right="-27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All’Azienda Sanitaria Locale</w:t>
      </w:r>
    </w:p>
    <w:p w:rsidR="00DF3337" w:rsidRDefault="00DF3337" w:rsidP="00DF3337">
      <w:pPr>
        <w:pStyle w:val="Style3"/>
        <w:adjustRightInd/>
        <w:ind w:left="5529" w:right="-27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 PESCARA </w:t>
      </w:r>
    </w:p>
    <w:p w:rsidR="00DF3337" w:rsidRDefault="00DF3337" w:rsidP="00DF3337">
      <w:pPr>
        <w:ind w:right="-272"/>
        <w:rPr>
          <w:rFonts w:ascii="Arial" w:hAnsi="Arial" w:cs="Arial"/>
          <w:b/>
          <w:bCs/>
          <w:sz w:val="24"/>
          <w:szCs w:val="24"/>
        </w:rPr>
      </w:pPr>
    </w:p>
    <w:p w:rsidR="00DF3337" w:rsidRDefault="00DF3337" w:rsidP="00DF3337">
      <w:pPr>
        <w:ind w:left="-567"/>
        <w:jc w:val="both"/>
        <w:rPr>
          <w:rFonts w:ascii="Arial" w:hAnsi="Arial" w:cs="Arial"/>
          <w:color w:val="FF0000"/>
        </w:rPr>
      </w:pPr>
    </w:p>
    <w:p w:rsidR="00387805" w:rsidRDefault="00387805" w:rsidP="00387805">
      <w:pPr>
        <w:pStyle w:val="Testopredefini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162F6A">
        <w:rPr>
          <w:rFonts w:ascii="Arial" w:hAnsi="Arial" w:cs="Arial"/>
          <w:b/>
          <w:sz w:val="22"/>
          <w:szCs w:val="22"/>
        </w:rPr>
        <w:t>Oggetto: procedura negoziata</w:t>
      </w:r>
      <w:r w:rsidRPr="00F57E2E">
        <w:rPr>
          <w:rFonts w:ascii="Arial" w:hAnsi="Arial" w:cs="Arial"/>
          <w:b/>
          <w:sz w:val="22"/>
          <w:szCs w:val="22"/>
        </w:rPr>
        <w:t xml:space="preserve"> da espletare ai sensi dell’art. 36, comma 2 </w:t>
      </w:r>
      <w:proofErr w:type="spellStart"/>
      <w:r w:rsidRPr="00F57E2E">
        <w:rPr>
          <w:rFonts w:ascii="Arial" w:hAnsi="Arial" w:cs="Arial"/>
          <w:b/>
          <w:sz w:val="22"/>
          <w:szCs w:val="22"/>
        </w:rPr>
        <w:t>lett.a</w:t>
      </w:r>
      <w:proofErr w:type="spellEnd"/>
      <w:r w:rsidRPr="00F57E2E">
        <w:rPr>
          <w:rFonts w:ascii="Arial" w:hAnsi="Arial" w:cs="Arial"/>
          <w:b/>
          <w:sz w:val="22"/>
          <w:szCs w:val="22"/>
        </w:rPr>
        <w:t xml:space="preserve">) per l’affidamento del “Servizio di </w:t>
      </w:r>
      <w:r>
        <w:rPr>
          <w:rFonts w:ascii="Arial" w:hAnsi="Arial" w:cs="Arial"/>
          <w:b/>
          <w:sz w:val="22"/>
          <w:szCs w:val="22"/>
        </w:rPr>
        <w:t>assistenza tecnica e manutenzione “full-</w:t>
      </w:r>
      <w:proofErr w:type="spellStart"/>
      <w:r>
        <w:rPr>
          <w:rFonts w:ascii="Arial" w:hAnsi="Arial" w:cs="Arial"/>
          <w:b/>
          <w:sz w:val="22"/>
          <w:szCs w:val="22"/>
        </w:rPr>
        <w:t>risk</w:t>
      </w:r>
      <w:proofErr w:type="spellEnd"/>
      <w:r>
        <w:rPr>
          <w:rFonts w:ascii="Arial" w:hAnsi="Arial" w:cs="Arial"/>
          <w:b/>
          <w:sz w:val="22"/>
          <w:szCs w:val="22"/>
        </w:rPr>
        <w:t>” sugli impianti in dotazione al P.O. di Pescara per lo smaltimento dei liquami radioattivi provenienti dalla U.O.C. di Medicina Nucleare</w:t>
      </w:r>
      <w:r w:rsidRPr="00F57E2E">
        <w:rPr>
          <w:rFonts w:ascii="Arial" w:hAnsi="Arial" w:cs="Arial"/>
          <w:b/>
          <w:sz w:val="22"/>
          <w:szCs w:val="22"/>
        </w:rPr>
        <w:t>”  identificata dal CIG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A16B7">
        <w:rPr>
          <w:rFonts w:ascii="Arial" w:hAnsi="Arial" w:cs="Arial"/>
          <w:b/>
          <w:sz w:val="22"/>
          <w:szCs w:val="22"/>
        </w:rPr>
        <w:t>Z801D67024</w:t>
      </w:r>
      <w:bookmarkStart w:id="0" w:name="_GoBack"/>
      <w:bookmarkEnd w:id="0"/>
    </w:p>
    <w:p w:rsidR="00DF3337" w:rsidRDefault="00DF3337" w:rsidP="00DF3337">
      <w:pPr>
        <w:ind w:left="-567"/>
        <w:jc w:val="both"/>
        <w:rPr>
          <w:bCs/>
          <w:szCs w:val="24"/>
        </w:rPr>
      </w:pPr>
    </w:p>
    <w:p w:rsidR="00DF3337" w:rsidRDefault="00DF3337" w:rsidP="00DF3337">
      <w:pPr>
        <w:ind w:left="-567" w:right="-272"/>
        <w:rPr>
          <w:rStyle w:val="CharacterStyle3"/>
        </w:rPr>
      </w:pPr>
    </w:p>
    <w:p w:rsidR="00DF3337" w:rsidRDefault="00DF3337" w:rsidP="00DF3337">
      <w:pPr>
        <w:ind w:left="-567" w:right="-272"/>
        <w:rPr>
          <w:rStyle w:val="CharacterStyle3"/>
        </w:rPr>
      </w:pPr>
      <w:r>
        <w:rPr>
          <w:rStyle w:val="CharacterStyle3"/>
        </w:rPr>
        <w:t xml:space="preserve">Il/I  sottoscritto/i </w:t>
      </w:r>
    </w:p>
    <w:p w:rsidR="00DF3337" w:rsidRDefault="00DF3337" w:rsidP="00DF3337">
      <w:pPr>
        <w:spacing w:after="120"/>
        <w:ind w:left="-567" w:right="-272"/>
        <w:rPr>
          <w:sz w:val="24"/>
          <w:szCs w:val="24"/>
        </w:rPr>
      </w:pPr>
      <w:r>
        <w:rPr>
          <w:rStyle w:val="CharacterStyle3"/>
          <w:sz w:val="24"/>
          <w:szCs w:val="24"/>
          <w:u w:val="single"/>
        </w:rPr>
        <w:t xml:space="preserve">                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DF3337" w:rsidRDefault="00DF3337" w:rsidP="00DF3337">
      <w:pPr>
        <w:ind w:left="-567" w:right="-272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(Stesso/i soggetto/i che ha/hanno reso le dichiarazioni di cui al Modulo “Domanda e Dichiarazioni ex DPR445/2000”.).</w:t>
      </w:r>
    </w:p>
    <w:p w:rsidR="00DF3337" w:rsidRDefault="00DF3337" w:rsidP="00DF3337">
      <w:pPr>
        <w:ind w:left="-567" w:right="-272"/>
        <w:rPr>
          <w:rStyle w:val="CharacterStyle3"/>
        </w:rPr>
      </w:pPr>
    </w:p>
    <w:p w:rsidR="00DF3337" w:rsidRDefault="00DF3337" w:rsidP="00DF3337">
      <w:pPr>
        <w:spacing w:after="120"/>
        <w:ind w:left="-567" w:right="-272"/>
        <w:rPr>
          <w:bCs/>
          <w:sz w:val="24"/>
          <w:szCs w:val="24"/>
        </w:rPr>
      </w:pPr>
      <w:r>
        <w:rPr>
          <w:rStyle w:val="CharacterStyle3"/>
        </w:rPr>
        <w:t>In qualità di</w:t>
      </w:r>
      <w:r>
        <w:rPr>
          <w:rStyle w:val="CharacterStyle3"/>
          <w:sz w:val="24"/>
          <w:szCs w:val="24"/>
        </w:rPr>
        <w:t xml:space="preserve"> </w:t>
      </w:r>
      <w:r>
        <w:rPr>
          <w:rFonts w:ascii="Arial" w:hAnsi="Arial" w:cs="Arial"/>
          <w:bCs/>
        </w:rPr>
        <w:t>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</w:t>
      </w:r>
    </w:p>
    <w:p w:rsidR="00DF3337" w:rsidRDefault="00DF3337" w:rsidP="00DF3337">
      <w:pPr>
        <w:ind w:left="-567" w:right="-272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(Specificare la qualifica. Nel caso di procuratore e/o institore è necessario a pena di esclusione che sia allegato, o che sia stato già allegato in busta A, il relativo documento legittimante, pena la esclusione) </w:t>
      </w:r>
    </w:p>
    <w:p w:rsidR="00DF3337" w:rsidRDefault="00DF3337" w:rsidP="00DF3337">
      <w:pPr>
        <w:ind w:left="-567" w:right="-272"/>
        <w:rPr>
          <w:rFonts w:ascii="Arial" w:hAnsi="Arial" w:cs="Arial"/>
          <w:sz w:val="24"/>
          <w:szCs w:val="24"/>
        </w:rPr>
      </w:pPr>
    </w:p>
    <w:p w:rsidR="00DF3337" w:rsidRDefault="00DF3337" w:rsidP="00DF3337">
      <w:pPr>
        <w:ind w:left="-567" w:right="-2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del/degli operatore/i economico/i</w:t>
      </w:r>
    </w:p>
    <w:p w:rsidR="00DF3337" w:rsidRDefault="00DF3337" w:rsidP="00DF3337">
      <w:pPr>
        <w:spacing w:after="120"/>
        <w:ind w:left="-567" w:right="-27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</w:t>
      </w:r>
    </w:p>
    <w:p w:rsidR="00DF3337" w:rsidRDefault="00DF3337" w:rsidP="00DF3337">
      <w:pPr>
        <w:spacing w:line="480" w:lineRule="auto"/>
        <w:ind w:left="-567" w:right="-272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(Specificare ragione sociale, sede, p.i. e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c.f.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:rsidR="00DF3337" w:rsidRDefault="00DF3337" w:rsidP="00DF3337">
      <w:pPr>
        <w:pStyle w:val="Style3"/>
        <w:adjustRightInd/>
        <w:ind w:left="-567" w:right="-2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 i c h i a r a / Dichiarano, ai se</w:t>
      </w:r>
      <w:r>
        <w:rPr>
          <w:rFonts w:ascii="Arial" w:hAnsi="Arial" w:cs="Arial"/>
          <w:b/>
          <w:sz w:val="22"/>
          <w:szCs w:val="22"/>
        </w:rPr>
        <w:t>nsi del DPR 445/2000, sotto la propria responsabilità,</w:t>
      </w:r>
      <w:r>
        <w:rPr>
          <w:rFonts w:ascii="Arial" w:hAnsi="Arial" w:cs="Arial"/>
          <w:sz w:val="22"/>
          <w:szCs w:val="22"/>
        </w:rPr>
        <w:t xml:space="preserve"> </w:t>
      </w:r>
    </w:p>
    <w:p w:rsidR="00DF3337" w:rsidRDefault="00DF3337" w:rsidP="00DF3337">
      <w:pPr>
        <w:pStyle w:val="Style3"/>
        <w:adjustRightInd/>
        <w:ind w:left="-567" w:right="-272"/>
        <w:rPr>
          <w:rFonts w:ascii="Arial" w:hAnsi="Arial" w:cs="Arial"/>
          <w:b/>
          <w:bCs/>
          <w:sz w:val="22"/>
          <w:szCs w:val="22"/>
        </w:rPr>
      </w:pPr>
    </w:p>
    <w:p w:rsidR="00DF3337" w:rsidRDefault="00DF3337" w:rsidP="00387805">
      <w:pPr>
        <w:pStyle w:val="Style3"/>
        <w:adjustRightInd/>
        <w:ind w:left="-567" w:right="-27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 offrire </w:t>
      </w:r>
      <w:r w:rsidR="00387805">
        <w:rPr>
          <w:rFonts w:ascii="Arial" w:hAnsi="Arial" w:cs="Arial"/>
          <w:b/>
          <w:bCs/>
          <w:sz w:val="22"/>
          <w:szCs w:val="22"/>
        </w:rPr>
        <w:t xml:space="preserve">sull’importo a base d’asta di € 39.990,00 </w:t>
      </w:r>
      <w:r>
        <w:rPr>
          <w:rFonts w:ascii="Arial" w:hAnsi="Arial" w:cs="Arial"/>
          <w:b/>
          <w:bCs/>
          <w:sz w:val="22"/>
          <w:szCs w:val="22"/>
        </w:rPr>
        <w:t xml:space="preserve">il seguente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RIBASSO PERCENTUALE </w:t>
      </w:r>
      <w:r w:rsidR="0038780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al  netto di IVA: 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</w:t>
      </w:r>
    </w:p>
    <w:p w:rsidR="00DF3337" w:rsidRDefault="00DF3337" w:rsidP="00DF3337">
      <w:pPr>
        <w:pStyle w:val="Testopredefinito"/>
        <w:ind w:left="-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(indicare sia in cifre che in lettere)</w:t>
      </w:r>
    </w:p>
    <w:p w:rsidR="00DF3337" w:rsidRDefault="00DF3337" w:rsidP="00DF3337">
      <w:pPr>
        <w:pStyle w:val="Testopredefinito"/>
        <w:ind w:left="-567"/>
        <w:jc w:val="both"/>
        <w:rPr>
          <w:rFonts w:ascii="Arial" w:hAnsi="Arial" w:cs="Arial"/>
          <w:b/>
          <w:bCs/>
          <w:sz w:val="22"/>
          <w:szCs w:val="22"/>
        </w:rPr>
      </w:pPr>
    </w:p>
    <w:p w:rsidR="00DF3337" w:rsidRDefault="00DF3337" w:rsidP="00DF3337">
      <w:pPr>
        <w:pStyle w:val="Testopredefinito"/>
        <w:ind w:left="-567"/>
        <w:jc w:val="both"/>
      </w:pPr>
    </w:p>
    <w:p w:rsidR="00DF3337" w:rsidRDefault="00DF3337" w:rsidP="00DF3337">
      <w:pPr>
        <w:pStyle w:val="Testopredefinito"/>
        <w:ind w:left="-567"/>
        <w:jc w:val="both"/>
        <w:rPr>
          <w:rStyle w:val="CharacterStyle4"/>
          <w:iCs/>
          <w:sz w:val="18"/>
          <w:szCs w:val="18"/>
        </w:rPr>
      </w:pPr>
      <w:r>
        <w:rPr>
          <w:rStyle w:val="CharacterStyle4"/>
          <w:b/>
          <w:iCs/>
          <w:sz w:val="22"/>
          <w:szCs w:val="22"/>
        </w:rPr>
        <w:t>Si dichiara inoltre, ai sensi del DPR 445/2000, che il ribasso offerto</w:t>
      </w:r>
      <w:r>
        <w:rPr>
          <w:rStyle w:val="CharacterStyle4"/>
          <w:iCs/>
          <w:sz w:val="22"/>
          <w:szCs w:val="22"/>
        </w:rPr>
        <w:t xml:space="preserve"> </w:t>
      </w:r>
      <w:r>
        <w:rPr>
          <w:rStyle w:val="CharacterStyle4"/>
          <w:b/>
          <w:iCs/>
          <w:sz w:val="22"/>
          <w:szCs w:val="22"/>
        </w:rPr>
        <w:t xml:space="preserve">è comprensivo di tutti gli oneri e spese comunque denominati già previsti nella </w:t>
      </w:r>
      <w:proofErr w:type="spellStart"/>
      <w:r>
        <w:rPr>
          <w:rStyle w:val="CharacterStyle4"/>
          <w:b/>
          <w:iCs/>
          <w:sz w:val="22"/>
          <w:szCs w:val="22"/>
        </w:rPr>
        <w:t>lex</w:t>
      </w:r>
      <w:proofErr w:type="spellEnd"/>
      <w:r>
        <w:rPr>
          <w:rStyle w:val="CharacterStyle4"/>
          <w:b/>
          <w:iCs/>
          <w:sz w:val="22"/>
          <w:szCs w:val="22"/>
        </w:rPr>
        <w:t xml:space="preserve"> </w:t>
      </w:r>
      <w:proofErr w:type="spellStart"/>
      <w:r>
        <w:rPr>
          <w:rStyle w:val="CharacterStyle4"/>
          <w:b/>
          <w:iCs/>
          <w:sz w:val="22"/>
          <w:szCs w:val="22"/>
        </w:rPr>
        <w:t>specialis</w:t>
      </w:r>
      <w:proofErr w:type="spellEnd"/>
      <w:r>
        <w:rPr>
          <w:rStyle w:val="CharacterStyle4"/>
          <w:b/>
          <w:iCs/>
          <w:sz w:val="22"/>
          <w:szCs w:val="22"/>
        </w:rPr>
        <w:t xml:space="preserve"> di gara, compresi gli oneri della sicurezza ai sensi D.lgs.  81/2008.</w:t>
      </w:r>
    </w:p>
    <w:p w:rsidR="00DF3337" w:rsidRDefault="00DF3337" w:rsidP="00DF3337">
      <w:pPr>
        <w:pStyle w:val="Style3"/>
        <w:adjustRightInd/>
        <w:ind w:right="-272"/>
        <w:jc w:val="both"/>
        <w:rPr>
          <w:sz w:val="24"/>
          <w:szCs w:val="24"/>
        </w:rPr>
      </w:pPr>
    </w:p>
    <w:p w:rsidR="00DF3337" w:rsidRDefault="00DF3337" w:rsidP="00DF3337">
      <w:pPr>
        <w:pStyle w:val="Style3"/>
        <w:adjustRightInd/>
        <w:ind w:right="-272"/>
        <w:jc w:val="both"/>
        <w:rPr>
          <w:sz w:val="24"/>
          <w:szCs w:val="24"/>
        </w:rPr>
      </w:pPr>
    </w:p>
    <w:p w:rsidR="00DF3337" w:rsidRDefault="00DF3337" w:rsidP="00DF3337">
      <w:pPr>
        <w:pStyle w:val="Style3"/>
        <w:adjustRightInd/>
        <w:ind w:right="-272"/>
        <w:jc w:val="both"/>
        <w:rPr>
          <w:sz w:val="24"/>
          <w:szCs w:val="24"/>
        </w:rPr>
      </w:pPr>
    </w:p>
    <w:p w:rsidR="00DF3337" w:rsidRDefault="00DF3337" w:rsidP="00DF3337">
      <w:pPr>
        <w:pStyle w:val="Style3"/>
        <w:adjustRightInd/>
        <w:ind w:left="-567" w:right="-27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_______________                                                             Firma / Firme</w:t>
      </w:r>
    </w:p>
    <w:p w:rsidR="00EA6B03" w:rsidRDefault="00DF3337" w:rsidP="00DF3337">
      <w:pPr>
        <w:pStyle w:val="Style3"/>
        <w:adjustRightInd/>
        <w:ind w:right="-272"/>
        <w:jc w:val="both"/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Timbro 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firma del/i dichiarante/i)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CE478E" wp14:editId="149BF0C6">
                <wp:simplePos x="0" y="0"/>
                <wp:positionH relativeFrom="column">
                  <wp:posOffset>4902200</wp:posOffset>
                </wp:positionH>
                <wp:positionV relativeFrom="paragraph">
                  <wp:posOffset>511810</wp:posOffset>
                </wp:positionV>
                <wp:extent cx="5486400" cy="179705"/>
                <wp:effectExtent l="0" t="0" r="0" b="10795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337" w:rsidRDefault="00DF3337" w:rsidP="00DF3337">
                            <w:pPr>
                              <w:rPr>
                                <w:rStyle w:val="CharacterStyle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86pt;margin-top:40.3pt;width:6in;height:14.1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" filled="f" stroked="f">
                <v:textbox inset="0,0,0,0">
                  <w:txbxContent>
                    <w:p w:rsidR="00DF3337" w:rsidRDefault="00DF3337" w:rsidP="00DF3337">
                      <w:pPr>
                        <w:rPr>
                          <w:rStyle w:val="CharacterStyle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6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C7"/>
    <w:rsid w:val="00387805"/>
    <w:rsid w:val="008A16B7"/>
    <w:rsid w:val="00AD20C7"/>
    <w:rsid w:val="00DF3337"/>
    <w:rsid w:val="00EA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 3"/>
    <w:rsid w:val="00DF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6">
    <w:name w:val="Style 6"/>
    <w:rsid w:val="00DF3337"/>
    <w:pPr>
      <w:widowControl w:val="0"/>
      <w:autoSpaceDE w:val="0"/>
      <w:autoSpaceDN w:val="0"/>
      <w:spacing w:before="288" w:after="0" w:line="240" w:lineRule="auto"/>
    </w:pPr>
    <w:rPr>
      <w:rFonts w:ascii="Arial" w:eastAsia="Times New Roman" w:hAnsi="Arial" w:cs="Arial"/>
      <w:lang w:eastAsia="it-IT"/>
    </w:rPr>
  </w:style>
  <w:style w:type="paragraph" w:customStyle="1" w:styleId="Testopredefinito">
    <w:name w:val="Testo predefinito"/>
    <w:basedOn w:val="Normale"/>
    <w:rsid w:val="00DF3337"/>
    <w:pPr>
      <w:widowControl/>
    </w:pPr>
    <w:rPr>
      <w:sz w:val="24"/>
      <w:szCs w:val="24"/>
    </w:rPr>
  </w:style>
  <w:style w:type="character" w:customStyle="1" w:styleId="CharacterStyle1">
    <w:name w:val="Character Style 1"/>
    <w:rsid w:val="00DF3337"/>
    <w:rPr>
      <w:rFonts w:ascii="Arial" w:hAnsi="Arial" w:cs="Arial" w:hint="default"/>
      <w:sz w:val="32"/>
      <w:szCs w:val="32"/>
    </w:rPr>
  </w:style>
  <w:style w:type="character" w:customStyle="1" w:styleId="CharacterStyle3">
    <w:name w:val="Character Style 3"/>
    <w:rsid w:val="00DF3337"/>
    <w:rPr>
      <w:rFonts w:ascii="Arial" w:hAnsi="Arial" w:cs="Arial" w:hint="default"/>
      <w:sz w:val="22"/>
      <w:szCs w:val="22"/>
    </w:rPr>
  </w:style>
  <w:style w:type="character" w:customStyle="1" w:styleId="CharacterStyle4">
    <w:name w:val="Character Style 4"/>
    <w:rsid w:val="00DF3337"/>
    <w:rPr>
      <w:rFonts w:ascii="Arial" w:hAnsi="Arial" w:cs="Arial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 3"/>
    <w:rsid w:val="00DF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6">
    <w:name w:val="Style 6"/>
    <w:rsid w:val="00DF3337"/>
    <w:pPr>
      <w:widowControl w:val="0"/>
      <w:autoSpaceDE w:val="0"/>
      <w:autoSpaceDN w:val="0"/>
      <w:spacing w:before="288" w:after="0" w:line="240" w:lineRule="auto"/>
    </w:pPr>
    <w:rPr>
      <w:rFonts w:ascii="Arial" w:eastAsia="Times New Roman" w:hAnsi="Arial" w:cs="Arial"/>
      <w:lang w:eastAsia="it-IT"/>
    </w:rPr>
  </w:style>
  <w:style w:type="paragraph" w:customStyle="1" w:styleId="Testopredefinito">
    <w:name w:val="Testo predefinito"/>
    <w:basedOn w:val="Normale"/>
    <w:rsid w:val="00DF3337"/>
    <w:pPr>
      <w:widowControl/>
    </w:pPr>
    <w:rPr>
      <w:sz w:val="24"/>
      <w:szCs w:val="24"/>
    </w:rPr>
  </w:style>
  <w:style w:type="character" w:customStyle="1" w:styleId="CharacterStyle1">
    <w:name w:val="Character Style 1"/>
    <w:rsid w:val="00DF3337"/>
    <w:rPr>
      <w:rFonts w:ascii="Arial" w:hAnsi="Arial" w:cs="Arial" w:hint="default"/>
      <w:sz w:val="32"/>
      <w:szCs w:val="32"/>
    </w:rPr>
  </w:style>
  <w:style w:type="character" w:customStyle="1" w:styleId="CharacterStyle3">
    <w:name w:val="Character Style 3"/>
    <w:rsid w:val="00DF3337"/>
    <w:rPr>
      <w:rFonts w:ascii="Arial" w:hAnsi="Arial" w:cs="Arial" w:hint="default"/>
      <w:sz w:val="22"/>
      <w:szCs w:val="22"/>
    </w:rPr>
  </w:style>
  <w:style w:type="character" w:customStyle="1" w:styleId="CharacterStyle4">
    <w:name w:val="Character Style 4"/>
    <w:rsid w:val="00DF3337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7</cp:revision>
  <dcterms:created xsi:type="dcterms:W3CDTF">2017-02-15T12:05:00Z</dcterms:created>
  <dcterms:modified xsi:type="dcterms:W3CDTF">2017-02-16T08:03:00Z</dcterms:modified>
</cp:coreProperties>
</file>